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21" w:rsidRPr="00507B48" w:rsidRDefault="00E85026" w:rsidP="007613E1">
      <w:pPr>
        <w:jc w:val="right"/>
        <w:rPr>
          <w:rFonts w:cstheme="minorHAnsi"/>
          <w:szCs w:val="28"/>
        </w:rPr>
      </w:pPr>
      <w:r w:rsidRPr="00507B48">
        <w:rPr>
          <w:rFonts w:cstheme="minorHAnsi"/>
          <w:szCs w:val="28"/>
        </w:rPr>
        <w:t>Trzebiatów, 26</w:t>
      </w:r>
      <w:r w:rsidR="0084009E" w:rsidRPr="00507B48">
        <w:rPr>
          <w:rFonts w:cstheme="minorHAnsi"/>
          <w:szCs w:val="28"/>
        </w:rPr>
        <w:t xml:space="preserve"> sierpnia 2022 r.</w:t>
      </w:r>
    </w:p>
    <w:p w:rsidR="0084009E" w:rsidRPr="00507B48" w:rsidRDefault="0084009E">
      <w:pPr>
        <w:rPr>
          <w:rFonts w:cstheme="minorHAnsi"/>
          <w:sz w:val="28"/>
          <w:szCs w:val="28"/>
        </w:rPr>
      </w:pPr>
    </w:p>
    <w:p w:rsidR="0084009E" w:rsidRPr="00507B48" w:rsidRDefault="0084009E">
      <w:pPr>
        <w:rPr>
          <w:rFonts w:cstheme="minorHAnsi"/>
          <w:color w:val="4A4A4A"/>
          <w:sz w:val="16"/>
          <w:szCs w:val="28"/>
          <w:shd w:val="clear" w:color="auto" w:fill="FFFFFF"/>
        </w:rPr>
      </w:pPr>
      <w:r w:rsidRPr="00507B48">
        <w:rPr>
          <w:rFonts w:cstheme="minorHAnsi"/>
          <w:sz w:val="16"/>
          <w:szCs w:val="28"/>
        </w:rPr>
        <w:t xml:space="preserve">Sygnatura postępowania: </w:t>
      </w:r>
      <w:r w:rsidR="00E85026" w:rsidRPr="00507B48">
        <w:rPr>
          <w:rFonts w:cstheme="minorHAnsi"/>
          <w:color w:val="4A4A4A"/>
          <w:sz w:val="20"/>
          <w:shd w:val="clear" w:color="auto" w:fill="FFFFFF"/>
        </w:rPr>
        <w:t>ZBKT/PZ/KK/2022/07/01</w:t>
      </w:r>
    </w:p>
    <w:p w:rsidR="0084009E" w:rsidRPr="00507B48" w:rsidRDefault="0084009E">
      <w:pPr>
        <w:rPr>
          <w:rFonts w:cstheme="minorHAnsi"/>
          <w:color w:val="4A4A4A"/>
          <w:sz w:val="28"/>
          <w:szCs w:val="28"/>
          <w:shd w:val="clear" w:color="auto" w:fill="FFFFFF"/>
        </w:rPr>
      </w:pPr>
    </w:p>
    <w:p w:rsidR="007613E1" w:rsidRPr="00507B48" w:rsidRDefault="007613E1" w:rsidP="007613E1">
      <w:pPr>
        <w:jc w:val="center"/>
        <w:rPr>
          <w:rFonts w:cstheme="minorHAnsi"/>
          <w:color w:val="4A4A4A"/>
          <w:sz w:val="32"/>
          <w:szCs w:val="28"/>
          <w:shd w:val="clear" w:color="auto" w:fill="FFFFFF"/>
        </w:rPr>
      </w:pP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7613E1" w:rsidRPr="00507B48" w:rsidTr="007613E1">
        <w:trPr>
          <w:trHeight w:val="641"/>
        </w:trPr>
        <w:tc>
          <w:tcPr>
            <w:tcW w:w="9181" w:type="dxa"/>
          </w:tcPr>
          <w:p w:rsidR="007613E1" w:rsidRPr="00507B48" w:rsidRDefault="007613E1" w:rsidP="007613E1">
            <w:pPr>
              <w:jc w:val="center"/>
              <w:rPr>
                <w:rFonts w:cstheme="minorHAnsi"/>
                <w:color w:val="4A4A4A"/>
                <w:sz w:val="32"/>
                <w:szCs w:val="28"/>
                <w:shd w:val="clear" w:color="auto" w:fill="FFFFFF"/>
              </w:rPr>
            </w:pPr>
          </w:p>
          <w:p w:rsidR="007613E1" w:rsidRPr="00507B48" w:rsidRDefault="007613E1" w:rsidP="007613E1">
            <w:pPr>
              <w:jc w:val="center"/>
              <w:rPr>
                <w:rFonts w:cstheme="minorHAnsi"/>
                <w:color w:val="4A4A4A"/>
                <w:sz w:val="32"/>
                <w:szCs w:val="28"/>
                <w:shd w:val="clear" w:color="auto" w:fill="FFFFFF"/>
              </w:rPr>
            </w:pPr>
            <w:r w:rsidRPr="00507B48">
              <w:rPr>
                <w:rFonts w:cstheme="minorHAnsi"/>
                <w:color w:val="4A4A4A"/>
                <w:sz w:val="32"/>
                <w:szCs w:val="28"/>
                <w:shd w:val="clear" w:color="auto" w:fill="FFFFFF"/>
              </w:rPr>
              <w:t>INFORMACJA</w:t>
            </w:r>
          </w:p>
          <w:p w:rsidR="007613E1" w:rsidRPr="00507B48" w:rsidRDefault="00E85026" w:rsidP="007613E1">
            <w:pPr>
              <w:jc w:val="center"/>
              <w:rPr>
                <w:rFonts w:cstheme="minorHAnsi"/>
                <w:color w:val="4A4A4A"/>
                <w:sz w:val="32"/>
                <w:szCs w:val="28"/>
                <w:shd w:val="clear" w:color="auto" w:fill="FFFFFF"/>
              </w:rPr>
            </w:pPr>
            <w:r w:rsidRPr="00507B48">
              <w:rPr>
                <w:rFonts w:cstheme="minorHAnsi"/>
                <w:color w:val="4A4A4A"/>
                <w:sz w:val="32"/>
                <w:szCs w:val="28"/>
                <w:shd w:val="clear" w:color="auto" w:fill="FFFFFF"/>
              </w:rPr>
              <w:t>o</w:t>
            </w:r>
            <w:r w:rsidR="007613E1" w:rsidRPr="00507B48">
              <w:rPr>
                <w:rFonts w:cstheme="minorHAnsi"/>
                <w:color w:val="4A4A4A"/>
                <w:sz w:val="32"/>
                <w:szCs w:val="28"/>
                <w:shd w:val="clear" w:color="auto" w:fill="FFFFFF"/>
              </w:rPr>
              <w:t xml:space="preserve"> wyborze najkorzystniejszej oferty</w:t>
            </w:r>
          </w:p>
          <w:p w:rsidR="007613E1" w:rsidRPr="00507B48" w:rsidRDefault="007613E1" w:rsidP="007613E1">
            <w:pPr>
              <w:jc w:val="center"/>
              <w:rPr>
                <w:rFonts w:cstheme="minorHAnsi"/>
                <w:color w:val="4A4A4A"/>
                <w:sz w:val="32"/>
                <w:szCs w:val="28"/>
                <w:shd w:val="clear" w:color="auto" w:fill="FFFFFF"/>
              </w:rPr>
            </w:pPr>
          </w:p>
        </w:tc>
      </w:tr>
    </w:tbl>
    <w:p w:rsidR="0084009E" w:rsidRPr="00507B48" w:rsidRDefault="0084009E">
      <w:pPr>
        <w:rPr>
          <w:rFonts w:cstheme="minorHAnsi"/>
          <w:color w:val="4A4A4A"/>
          <w:sz w:val="24"/>
          <w:szCs w:val="28"/>
          <w:shd w:val="clear" w:color="auto" w:fill="FFFFFF"/>
        </w:rPr>
      </w:pPr>
    </w:p>
    <w:p w:rsidR="007613E1" w:rsidRPr="00507B48" w:rsidRDefault="0084009E" w:rsidP="007613E1">
      <w:pPr>
        <w:pStyle w:val="Nagwek2"/>
        <w:shd w:val="clear" w:color="auto" w:fill="FFFFFF"/>
        <w:spacing w:before="0" w:beforeAutospacing="0"/>
        <w:rPr>
          <w:rFonts w:asciiTheme="minorHAnsi" w:hAnsiTheme="minorHAnsi" w:cstheme="minorHAnsi"/>
          <w:b w:val="0"/>
          <w:color w:val="4A4A4A"/>
          <w:sz w:val="24"/>
          <w:szCs w:val="28"/>
          <w:shd w:val="clear" w:color="auto" w:fill="FFFFFF"/>
        </w:rPr>
      </w:pPr>
      <w:r w:rsidRPr="00507B48">
        <w:rPr>
          <w:rFonts w:asciiTheme="minorHAnsi" w:hAnsiTheme="minorHAnsi" w:cstheme="minorHAnsi"/>
          <w:b w:val="0"/>
          <w:color w:val="4A4A4A"/>
          <w:sz w:val="24"/>
          <w:szCs w:val="28"/>
          <w:u w:val="single"/>
          <w:shd w:val="clear" w:color="auto" w:fill="FFFFFF"/>
        </w:rPr>
        <w:t>Dotyczy:</w:t>
      </w:r>
      <w:r w:rsidRPr="00507B48">
        <w:rPr>
          <w:rFonts w:asciiTheme="minorHAnsi" w:hAnsiTheme="minorHAnsi" w:cstheme="minorHAnsi"/>
          <w:b w:val="0"/>
          <w:color w:val="4A4A4A"/>
          <w:sz w:val="24"/>
          <w:szCs w:val="28"/>
          <w:shd w:val="clear" w:color="auto" w:fill="FFFFFF"/>
        </w:rPr>
        <w:t xml:space="preserve"> </w:t>
      </w:r>
    </w:p>
    <w:p w:rsidR="0084009E" w:rsidRPr="00507B48" w:rsidRDefault="0084009E" w:rsidP="007613E1">
      <w:pPr>
        <w:pStyle w:val="Nagwek2"/>
        <w:shd w:val="clear" w:color="auto" w:fill="FFFFFF"/>
        <w:spacing w:before="0" w:beforeAutospacing="0"/>
        <w:ind w:left="708"/>
        <w:rPr>
          <w:rFonts w:asciiTheme="minorHAnsi" w:hAnsiTheme="minorHAnsi" w:cstheme="minorHAnsi"/>
          <w:b w:val="0"/>
          <w:color w:val="4A4A4A"/>
          <w:sz w:val="24"/>
          <w:szCs w:val="28"/>
          <w:shd w:val="clear" w:color="auto" w:fill="FFFFFF"/>
        </w:rPr>
      </w:pPr>
      <w:r w:rsidRPr="00507B48">
        <w:rPr>
          <w:rFonts w:asciiTheme="minorHAnsi" w:hAnsiTheme="minorHAnsi" w:cstheme="minorHAnsi"/>
          <w:b w:val="0"/>
          <w:color w:val="4A4A4A"/>
          <w:sz w:val="24"/>
          <w:szCs w:val="28"/>
          <w:shd w:val="clear" w:color="auto" w:fill="FFFFFF"/>
        </w:rPr>
        <w:t xml:space="preserve">postępowania na roboty budowlane prowadzonego na podstawie art. 275 pkt 3) ustawy z dnia 11 września 2019 r. – </w:t>
      </w:r>
      <w:r w:rsidR="00E85026" w:rsidRPr="00507B48">
        <w:rPr>
          <w:rFonts w:asciiTheme="minorHAnsi" w:hAnsiTheme="minorHAnsi" w:cstheme="minorHAnsi"/>
          <w:b w:val="0"/>
          <w:color w:val="4A4A4A"/>
          <w:sz w:val="24"/>
          <w:szCs w:val="28"/>
          <w:shd w:val="clear" w:color="auto" w:fill="FFFFFF"/>
        </w:rPr>
        <w:t>Prawo zamówień publicznych w trybie podstawowym</w:t>
      </w:r>
    </w:p>
    <w:p w:rsidR="00E85026" w:rsidRPr="00507B48" w:rsidRDefault="00E85026" w:rsidP="00507B48">
      <w:pPr>
        <w:pStyle w:val="Nagwek2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 w:val="0"/>
          <w:bCs w:val="0"/>
          <w:sz w:val="40"/>
        </w:rPr>
      </w:pPr>
      <w:r w:rsidRPr="00507B48">
        <w:rPr>
          <w:rFonts w:asciiTheme="minorHAnsi" w:hAnsiTheme="minorHAnsi" w:cstheme="minorHAnsi"/>
          <w:b w:val="0"/>
          <w:bCs w:val="0"/>
          <w:sz w:val="40"/>
        </w:rPr>
        <w:t>Termomodernizacja wielorodzinnego budynku mieszkalnego, wraz z robotami towarzyszącymi, położonego w Trzebiatowie przy ul. Torowej 24.</w:t>
      </w:r>
    </w:p>
    <w:p w:rsidR="0084009E" w:rsidRPr="00507B48" w:rsidRDefault="0084009E" w:rsidP="0084009E">
      <w:pPr>
        <w:pStyle w:val="Nagwek2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84009E" w:rsidRPr="00507B48" w:rsidRDefault="0084009E" w:rsidP="0084009E">
      <w:pPr>
        <w:pStyle w:val="Nagwek2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0"/>
          <w:szCs w:val="28"/>
          <w:shd w:val="clear" w:color="auto" w:fill="FFFFFF"/>
        </w:rPr>
      </w:pPr>
      <w:r w:rsidRPr="00507B48">
        <w:rPr>
          <w:rFonts w:asciiTheme="minorHAnsi" w:hAnsiTheme="minorHAnsi" w:cstheme="minorHAnsi"/>
          <w:b w:val="0"/>
          <w:bCs w:val="0"/>
          <w:sz w:val="20"/>
          <w:szCs w:val="28"/>
        </w:rPr>
        <w:t xml:space="preserve">Nr ogłoszenia </w:t>
      </w:r>
      <w:r w:rsidR="00E85026" w:rsidRPr="00507B48">
        <w:rPr>
          <w:rFonts w:asciiTheme="minorHAnsi" w:hAnsiTheme="minorHAnsi" w:cstheme="minorHAnsi"/>
          <w:color w:val="7A7A7A"/>
          <w:sz w:val="20"/>
          <w:szCs w:val="22"/>
          <w:shd w:val="clear" w:color="auto" w:fill="FFFFFF"/>
        </w:rPr>
        <w:t>BZP: 2022/BZP 00278390/01</w:t>
      </w:r>
      <w:r w:rsidR="00507B48">
        <w:rPr>
          <w:rFonts w:asciiTheme="minorHAnsi" w:hAnsiTheme="minorHAnsi" w:cstheme="minorHAnsi"/>
          <w:color w:val="7A7A7A"/>
          <w:sz w:val="20"/>
          <w:szCs w:val="22"/>
          <w:shd w:val="clear" w:color="auto" w:fill="FFFFFF"/>
        </w:rPr>
        <w:t xml:space="preserve"> </w:t>
      </w:r>
      <w:r w:rsidR="00E85026" w:rsidRPr="00507B48">
        <w:rPr>
          <w:rFonts w:asciiTheme="minorHAnsi" w:hAnsiTheme="minorHAnsi" w:cstheme="minorHAnsi"/>
          <w:b w:val="0"/>
          <w:color w:val="000000"/>
          <w:sz w:val="20"/>
          <w:szCs w:val="28"/>
          <w:shd w:val="clear" w:color="auto" w:fill="FFFFFF"/>
        </w:rPr>
        <w:t>z dnia 11 lipca</w:t>
      </w:r>
      <w:r w:rsidRPr="00507B48">
        <w:rPr>
          <w:rFonts w:asciiTheme="minorHAnsi" w:hAnsiTheme="minorHAnsi" w:cstheme="minorHAnsi"/>
          <w:b w:val="0"/>
          <w:color w:val="000000"/>
          <w:sz w:val="20"/>
          <w:szCs w:val="28"/>
          <w:shd w:val="clear" w:color="auto" w:fill="FFFFFF"/>
        </w:rPr>
        <w:t xml:space="preserve"> 2022 r.</w:t>
      </w:r>
    </w:p>
    <w:p w:rsidR="0084009E" w:rsidRPr="00507B48" w:rsidRDefault="0084009E" w:rsidP="0084009E">
      <w:pPr>
        <w:pStyle w:val="Nagwek2"/>
        <w:shd w:val="clear" w:color="auto" w:fill="FFFFFF"/>
        <w:spacing w:before="0" w:beforeAutospacing="0"/>
        <w:rPr>
          <w:rFonts w:asciiTheme="minorHAnsi" w:hAnsiTheme="minorHAnsi" w:cstheme="minorHAnsi"/>
          <w:b w:val="0"/>
          <w:color w:val="000000"/>
          <w:sz w:val="24"/>
          <w:szCs w:val="28"/>
          <w:shd w:val="clear" w:color="auto" w:fill="FFFFFF"/>
        </w:rPr>
      </w:pPr>
      <w:r w:rsidRPr="00507B48">
        <w:rPr>
          <w:rFonts w:asciiTheme="minorHAnsi" w:hAnsiTheme="minorHAnsi" w:cstheme="minorHAnsi"/>
          <w:b w:val="0"/>
          <w:color w:val="000000"/>
          <w:sz w:val="24"/>
          <w:szCs w:val="28"/>
          <w:shd w:val="clear" w:color="auto" w:fill="FFFFFF"/>
        </w:rPr>
        <w:t>Zakład Budynków Komunalnych „Trzebiatów” spółka z ograniczoną odpowiedzialnością, działając na podstawie art. 253 ust 1. Pkt 3) informuje o wyniku postępowania:</w:t>
      </w:r>
    </w:p>
    <w:p w:rsidR="0084009E" w:rsidRPr="00507B48" w:rsidRDefault="0084009E" w:rsidP="0084009E">
      <w:pPr>
        <w:pStyle w:val="Nagwek2"/>
        <w:shd w:val="clear" w:color="auto" w:fill="FFFFFF"/>
        <w:spacing w:before="0" w:beforeAutospacing="0"/>
        <w:rPr>
          <w:rFonts w:asciiTheme="minorHAnsi" w:hAnsiTheme="minorHAnsi" w:cstheme="minorHAnsi"/>
          <w:b w:val="0"/>
          <w:color w:val="000000"/>
          <w:sz w:val="24"/>
          <w:szCs w:val="28"/>
          <w:shd w:val="clear" w:color="auto" w:fill="FFFFFF"/>
        </w:rPr>
      </w:pPr>
      <w:r w:rsidRPr="00507B48">
        <w:rPr>
          <w:rFonts w:asciiTheme="minorHAnsi" w:hAnsiTheme="minorHAnsi" w:cstheme="minorHAnsi"/>
          <w:b w:val="0"/>
          <w:color w:val="000000"/>
          <w:sz w:val="24"/>
          <w:szCs w:val="28"/>
          <w:shd w:val="clear" w:color="auto" w:fill="FFFFFF"/>
        </w:rPr>
        <w:t>Jako najkorzystniejszą wybrano ofertę:</w:t>
      </w:r>
    </w:p>
    <w:p w:rsidR="00E85026" w:rsidRPr="00507B48" w:rsidRDefault="00E85026" w:rsidP="00E85026">
      <w:pPr>
        <w:pStyle w:val="Tekstpodstawowy"/>
        <w:spacing w:line="360" w:lineRule="auto"/>
        <w:ind w:left="1440"/>
        <w:rPr>
          <w:rFonts w:asciiTheme="minorHAnsi" w:hAnsiTheme="minorHAnsi" w:cstheme="minorHAnsi"/>
          <w:b/>
          <w:bCs/>
          <w:sz w:val="32"/>
          <w:szCs w:val="24"/>
        </w:rPr>
      </w:pPr>
      <w:r w:rsidRPr="00507B48">
        <w:rPr>
          <w:rFonts w:asciiTheme="minorHAnsi" w:hAnsiTheme="minorHAnsi" w:cstheme="minorHAnsi"/>
          <w:b/>
          <w:bCs/>
          <w:sz w:val="32"/>
          <w:szCs w:val="24"/>
        </w:rPr>
        <w:t>Mirosław Zieliński Zakład Ogólnobudowlany,</w:t>
      </w:r>
    </w:p>
    <w:p w:rsidR="00E85026" w:rsidRPr="00507B48" w:rsidRDefault="00E85026" w:rsidP="00E85026">
      <w:pPr>
        <w:pStyle w:val="Tekstpodstawowy"/>
        <w:spacing w:line="360" w:lineRule="auto"/>
        <w:ind w:left="1440"/>
        <w:rPr>
          <w:rFonts w:asciiTheme="minorHAnsi" w:hAnsiTheme="minorHAnsi" w:cstheme="minorHAnsi"/>
          <w:b/>
          <w:sz w:val="32"/>
          <w:szCs w:val="24"/>
        </w:rPr>
      </w:pPr>
      <w:r w:rsidRPr="00507B48">
        <w:rPr>
          <w:rFonts w:asciiTheme="minorHAnsi" w:hAnsiTheme="minorHAnsi" w:cstheme="minorHAnsi"/>
          <w:b/>
          <w:bCs/>
          <w:sz w:val="32"/>
          <w:szCs w:val="24"/>
        </w:rPr>
        <w:t>ul. Strumykowa 6/3, 72-320 Trzebiatów</w:t>
      </w:r>
    </w:p>
    <w:p w:rsidR="00E85026" w:rsidRPr="00507B48" w:rsidRDefault="00E85026" w:rsidP="00E85026">
      <w:pPr>
        <w:pStyle w:val="Tekstpodstawowy"/>
        <w:spacing w:line="360" w:lineRule="auto"/>
        <w:ind w:left="1440"/>
        <w:rPr>
          <w:rFonts w:asciiTheme="minorHAnsi" w:hAnsiTheme="minorHAnsi" w:cstheme="minorHAnsi"/>
          <w:b/>
          <w:sz w:val="32"/>
          <w:szCs w:val="24"/>
        </w:rPr>
      </w:pPr>
      <w:r w:rsidRPr="00507B48">
        <w:rPr>
          <w:rFonts w:asciiTheme="minorHAnsi" w:hAnsiTheme="minorHAnsi" w:cstheme="minorHAnsi"/>
          <w:b/>
          <w:bCs/>
          <w:sz w:val="32"/>
          <w:szCs w:val="24"/>
        </w:rPr>
        <w:t>NIP: 857-104-89-03</w:t>
      </w:r>
    </w:p>
    <w:p w:rsidR="00E85026" w:rsidRPr="00507B48" w:rsidRDefault="00E85026" w:rsidP="00E85026">
      <w:pPr>
        <w:rPr>
          <w:rFonts w:cstheme="minorHAnsi"/>
        </w:rPr>
      </w:pPr>
    </w:p>
    <w:p w:rsidR="0084009E" w:rsidRPr="00507B48" w:rsidRDefault="0084009E" w:rsidP="0084009E">
      <w:pPr>
        <w:rPr>
          <w:rFonts w:cstheme="minorHAnsi"/>
          <w:sz w:val="28"/>
          <w:szCs w:val="28"/>
        </w:rPr>
      </w:pPr>
    </w:p>
    <w:p w:rsidR="0084009E" w:rsidRPr="00507B48" w:rsidRDefault="0084009E" w:rsidP="00507B48">
      <w:pPr>
        <w:rPr>
          <w:rFonts w:cstheme="minorHAnsi"/>
          <w:sz w:val="24"/>
          <w:szCs w:val="28"/>
        </w:rPr>
      </w:pPr>
      <w:r w:rsidRPr="00507B48">
        <w:rPr>
          <w:rFonts w:cstheme="minorHAnsi"/>
          <w:sz w:val="24"/>
          <w:szCs w:val="28"/>
        </w:rPr>
        <w:t xml:space="preserve">Działając na podstawie art. 239 i kolejnych ustawy Prawo </w:t>
      </w:r>
      <w:r w:rsidR="00E85026" w:rsidRPr="00507B48">
        <w:rPr>
          <w:rFonts w:cstheme="minorHAnsi"/>
          <w:sz w:val="24"/>
          <w:szCs w:val="28"/>
        </w:rPr>
        <w:t>zamówień</w:t>
      </w:r>
      <w:r w:rsidRPr="00507B48">
        <w:rPr>
          <w:rFonts w:cstheme="minorHAnsi"/>
          <w:sz w:val="24"/>
          <w:szCs w:val="28"/>
        </w:rPr>
        <w:t xml:space="preserve"> publicznych oraz postanowień Specyfikacji Warunków Zamówienia, w wyniku oceny ofert, dokonanej w </w:t>
      </w:r>
      <w:r w:rsidRPr="00507B48">
        <w:rPr>
          <w:rFonts w:cstheme="minorHAnsi"/>
          <w:sz w:val="24"/>
          <w:szCs w:val="28"/>
        </w:rPr>
        <w:lastRenderedPageBreak/>
        <w:t>oparciu o przyjęte kryter</w:t>
      </w:r>
      <w:r w:rsidR="00E85026" w:rsidRPr="00507B48">
        <w:rPr>
          <w:rFonts w:cstheme="minorHAnsi"/>
          <w:sz w:val="24"/>
          <w:szCs w:val="28"/>
        </w:rPr>
        <w:t>i</w:t>
      </w:r>
      <w:r w:rsidRPr="00507B48">
        <w:rPr>
          <w:rFonts w:cstheme="minorHAnsi"/>
          <w:sz w:val="24"/>
          <w:szCs w:val="28"/>
        </w:rPr>
        <w:t>a opisane w S</w:t>
      </w:r>
      <w:r w:rsidR="00E85026" w:rsidRPr="00507B48">
        <w:rPr>
          <w:rFonts w:cstheme="minorHAnsi"/>
          <w:sz w:val="24"/>
          <w:szCs w:val="28"/>
        </w:rPr>
        <w:t>pecyfikacji Warunków Zamówienia</w:t>
      </w:r>
      <w:r w:rsidRPr="00507B48">
        <w:rPr>
          <w:rFonts w:cstheme="minorHAnsi"/>
          <w:sz w:val="24"/>
          <w:szCs w:val="28"/>
        </w:rPr>
        <w:t xml:space="preserve"> Zamawiający wybrał ofertę jak na wstępie.</w:t>
      </w:r>
    </w:p>
    <w:p w:rsidR="0084009E" w:rsidRPr="00507B48" w:rsidRDefault="0084009E" w:rsidP="00507B48">
      <w:pPr>
        <w:rPr>
          <w:rFonts w:cstheme="minorHAnsi"/>
          <w:sz w:val="24"/>
          <w:szCs w:val="28"/>
        </w:rPr>
      </w:pPr>
      <w:r w:rsidRPr="00507B48">
        <w:rPr>
          <w:rFonts w:cstheme="minorHAnsi"/>
          <w:sz w:val="24"/>
          <w:szCs w:val="28"/>
        </w:rPr>
        <w:t>Wybrany wykonawca nie podlega wykluczeniu, złożył ofertę zgodną z treścią SWZ, a oferta uzyskała najwyższą punktację.</w:t>
      </w:r>
    </w:p>
    <w:p w:rsidR="0084009E" w:rsidRPr="00507B48" w:rsidRDefault="0084009E" w:rsidP="0084009E">
      <w:pPr>
        <w:rPr>
          <w:rFonts w:cstheme="minorHAnsi"/>
          <w:sz w:val="28"/>
          <w:szCs w:val="28"/>
        </w:rPr>
      </w:pPr>
    </w:p>
    <w:p w:rsidR="0084009E" w:rsidRPr="00507B48" w:rsidRDefault="0084009E" w:rsidP="0084009E">
      <w:pPr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051"/>
        <w:gridCol w:w="1604"/>
        <w:gridCol w:w="828"/>
        <w:gridCol w:w="1616"/>
        <w:gridCol w:w="778"/>
        <w:gridCol w:w="1729"/>
      </w:tblGrid>
      <w:tr w:rsidR="007613E1" w:rsidRPr="00507B48" w:rsidTr="00472C62">
        <w:tc>
          <w:tcPr>
            <w:tcW w:w="0" w:type="auto"/>
            <w:vMerge w:val="restart"/>
          </w:tcPr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507B48">
              <w:rPr>
                <w:rFonts w:cstheme="minorHAnsi"/>
                <w:sz w:val="20"/>
                <w:szCs w:val="28"/>
              </w:rPr>
              <w:t>Lp.</w:t>
            </w:r>
          </w:p>
        </w:tc>
        <w:tc>
          <w:tcPr>
            <w:tcW w:w="2051" w:type="dxa"/>
            <w:vMerge w:val="restart"/>
          </w:tcPr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507B48">
              <w:rPr>
                <w:rFonts w:cstheme="minorHAnsi"/>
                <w:sz w:val="20"/>
                <w:szCs w:val="28"/>
              </w:rPr>
              <w:t>WYKONAWCA</w:t>
            </w:r>
          </w:p>
        </w:tc>
        <w:tc>
          <w:tcPr>
            <w:tcW w:w="4826" w:type="dxa"/>
            <w:gridSpan w:val="4"/>
          </w:tcPr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507B48">
              <w:rPr>
                <w:rFonts w:cstheme="minorHAnsi"/>
                <w:sz w:val="20"/>
                <w:szCs w:val="28"/>
              </w:rPr>
              <w:t>Kryteria oceny ofert</w:t>
            </w:r>
          </w:p>
        </w:tc>
        <w:tc>
          <w:tcPr>
            <w:tcW w:w="0" w:type="auto"/>
            <w:vMerge w:val="restart"/>
          </w:tcPr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507B48">
              <w:rPr>
                <w:rFonts w:cstheme="minorHAnsi"/>
                <w:sz w:val="20"/>
                <w:szCs w:val="28"/>
              </w:rPr>
              <w:t>Podsumowanie punktacji</w:t>
            </w:r>
          </w:p>
        </w:tc>
      </w:tr>
      <w:tr w:rsidR="007613E1" w:rsidRPr="00507B48" w:rsidTr="007613E1">
        <w:tc>
          <w:tcPr>
            <w:tcW w:w="0" w:type="auto"/>
            <w:vMerge/>
          </w:tcPr>
          <w:p w:rsidR="007613E1" w:rsidRPr="00507B48" w:rsidRDefault="007613E1" w:rsidP="0084009E">
            <w:p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051" w:type="dxa"/>
            <w:vMerge/>
          </w:tcPr>
          <w:p w:rsidR="007613E1" w:rsidRPr="00507B48" w:rsidRDefault="007613E1" w:rsidP="0084009E">
            <w:p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432" w:type="dxa"/>
            <w:gridSpan w:val="2"/>
          </w:tcPr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507B48">
              <w:rPr>
                <w:rFonts w:cstheme="minorHAnsi"/>
                <w:sz w:val="20"/>
                <w:szCs w:val="28"/>
              </w:rPr>
              <w:t>Cena</w:t>
            </w:r>
          </w:p>
        </w:tc>
        <w:tc>
          <w:tcPr>
            <w:tcW w:w="0" w:type="auto"/>
            <w:gridSpan w:val="2"/>
          </w:tcPr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507B48">
              <w:rPr>
                <w:rFonts w:cstheme="minorHAnsi"/>
                <w:sz w:val="20"/>
                <w:szCs w:val="28"/>
              </w:rPr>
              <w:t>Okres gwarancji</w:t>
            </w:r>
          </w:p>
        </w:tc>
        <w:tc>
          <w:tcPr>
            <w:tcW w:w="0" w:type="auto"/>
            <w:vMerge/>
          </w:tcPr>
          <w:p w:rsidR="007613E1" w:rsidRPr="00507B48" w:rsidRDefault="007613E1" w:rsidP="0084009E">
            <w:pPr>
              <w:rPr>
                <w:rFonts w:cstheme="minorHAnsi"/>
                <w:sz w:val="20"/>
                <w:szCs w:val="28"/>
              </w:rPr>
            </w:pPr>
          </w:p>
        </w:tc>
      </w:tr>
      <w:tr w:rsidR="007613E1" w:rsidRPr="00507B48" w:rsidTr="007613E1">
        <w:tc>
          <w:tcPr>
            <w:tcW w:w="0" w:type="auto"/>
            <w:vMerge/>
          </w:tcPr>
          <w:p w:rsidR="007613E1" w:rsidRPr="00507B48" w:rsidRDefault="007613E1" w:rsidP="0084009E">
            <w:p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051" w:type="dxa"/>
            <w:vMerge/>
          </w:tcPr>
          <w:p w:rsidR="007613E1" w:rsidRPr="00507B48" w:rsidRDefault="007613E1" w:rsidP="0084009E">
            <w:p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604" w:type="dxa"/>
          </w:tcPr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507B48">
              <w:rPr>
                <w:rFonts w:cstheme="minorHAnsi"/>
                <w:sz w:val="20"/>
                <w:szCs w:val="28"/>
              </w:rPr>
              <w:t>Cena brutto w PLN</w:t>
            </w:r>
          </w:p>
        </w:tc>
        <w:tc>
          <w:tcPr>
            <w:tcW w:w="0" w:type="auto"/>
          </w:tcPr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507B48">
              <w:rPr>
                <w:rFonts w:cstheme="minorHAnsi"/>
                <w:sz w:val="20"/>
                <w:szCs w:val="28"/>
              </w:rPr>
              <w:t>Punkty</w:t>
            </w:r>
          </w:p>
        </w:tc>
        <w:tc>
          <w:tcPr>
            <w:tcW w:w="0" w:type="auto"/>
          </w:tcPr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507B48">
              <w:rPr>
                <w:rFonts w:cstheme="minorHAnsi"/>
                <w:sz w:val="20"/>
                <w:szCs w:val="28"/>
              </w:rPr>
              <w:t>Okres gwarancji w miesiącach</w:t>
            </w:r>
          </w:p>
        </w:tc>
        <w:tc>
          <w:tcPr>
            <w:tcW w:w="0" w:type="auto"/>
          </w:tcPr>
          <w:p w:rsidR="007613E1" w:rsidRPr="00507B48" w:rsidRDefault="007613E1" w:rsidP="007613E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507B48">
              <w:rPr>
                <w:rFonts w:cstheme="minorHAnsi"/>
                <w:sz w:val="20"/>
                <w:szCs w:val="28"/>
              </w:rPr>
              <w:t>Punkty</w:t>
            </w:r>
          </w:p>
        </w:tc>
        <w:tc>
          <w:tcPr>
            <w:tcW w:w="0" w:type="auto"/>
            <w:vMerge/>
          </w:tcPr>
          <w:p w:rsidR="007613E1" w:rsidRPr="00507B48" w:rsidRDefault="007613E1" w:rsidP="0084009E">
            <w:pPr>
              <w:rPr>
                <w:rFonts w:cstheme="minorHAnsi"/>
                <w:sz w:val="20"/>
                <w:szCs w:val="28"/>
              </w:rPr>
            </w:pPr>
          </w:p>
        </w:tc>
      </w:tr>
      <w:tr w:rsidR="007613E1" w:rsidRPr="00507B48" w:rsidTr="007613E1">
        <w:trPr>
          <w:trHeight w:val="1568"/>
        </w:trPr>
        <w:tc>
          <w:tcPr>
            <w:tcW w:w="0" w:type="auto"/>
          </w:tcPr>
          <w:p w:rsidR="007613E1" w:rsidRPr="00507B48" w:rsidRDefault="007613E1" w:rsidP="0084009E">
            <w:pPr>
              <w:rPr>
                <w:rFonts w:cstheme="minorHAnsi"/>
                <w:sz w:val="20"/>
                <w:szCs w:val="28"/>
              </w:rPr>
            </w:pPr>
            <w:r w:rsidRPr="00507B48">
              <w:rPr>
                <w:rFonts w:cstheme="minorHAnsi"/>
                <w:sz w:val="20"/>
                <w:szCs w:val="28"/>
              </w:rPr>
              <w:t>1.</w:t>
            </w:r>
          </w:p>
        </w:tc>
        <w:tc>
          <w:tcPr>
            <w:tcW w:w="2051" w:type="dxa"/>
          </w:tcPr>
          <w:p w:rsidR="007613E1" w:rsidRPr="00507B48" w:rsidRDefault="00E85026" w:rsidP="00507B48">
            <w:pPr>
              <w:pStyle w:val="Nagwek3"/>
              <w:shd w:val="clear" w:color="auto" w:fill="FFFFFF"/>
              <w:spacing w:before="0"/>
              <w:jc w:val="center"/>
              <w:outlineLvl w:val="2"/>
              <w:rPr>
                <w:rStyle w:val="Normalny1"/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</w:pPr>
            <w:r w:rsidRPr="00507B48">
              <w:rPr>
                <w:rStyle w:val="Normalny1"/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  <w:t>Mirosław Zieliński Zakład Ogólnobudowlany,</w:t>
            </w:r>
          </w:p>
          <w:p w:rsidR="007613E1" w:rsidRPr="00507B48" w:rsidRDefault="007613E1" w:rsidP="00507B48">
            <w:pPr>
              <w:pStyle w:val="Nagwek3"/>
              <w:shd w:val="clear" w:color="auto" w:fill="FFFFFF"/>
              <w:spacing w:before="0"/>
              <w:jc w:val="center"/>
              <w:outlineLvl w:val="2"/>
              <w:rPr>
                <w:rStyle w:val="Normalny1"/>
                <w:rFonts w:asciiTheme="minorHAnsi" w:hAnsiTheme="minorHAnsi" w:cstheme="minorHAnsi"/>
                <w:bCs/>
                <w:color w:val="000000"/>
                <w:sz w:val="20"/>
                <w:szCs w:val="28"/>
              </w:rPr>
            </w:pPr>
            <w:r w:rsidRPr="00507B48">
              <w:rPr>
                <w:rFonts w:asciiTheme="minorHAnsi" w:hAnsiTheme="minorHAnsi" w:cstheme="minorHAnsi"/>
                <w:sz w:val="20"/>
                <w:szCs w:val="28"/>
              </w:rPr>
              <w:t>Ul.  </w:t>
            </w:r>
            <w:proofErr w:type="spellStart"/>
            <w:r w:rsidR="00E85026" w:rsidRPr="00507B48">
              <w:rPr>
                <w:rFonts w:asciiTheme="minorHAnsi" w:hAnsiTheme="minorHAnsi" w:cstheme="minorHAnsi"/>
                <w:sz w:val="20"/>
                <w:szCs w:val="28"/>
              </w:rPr>
              <w:t>Stumykowa</w:t>
            </w:r>
            <w:proofErr w:type="spellEnd"/>
            <w:r w:rsidR="00E85026" w:rsidRPr="00507B48">
              <w:rPr>
                <w:rFonts w:asciiTheme="minorHAnsi" w:hAnsiTheme="minorHAnsi" w:cstheme="minorHAnsi"/>
                <w:sz w:val="20"/>
                <w:szCs w:val="28"/>
              </w:rPr>
              <w:t xml:space="preserve"> 6/3</w:t>
            </w:r>
            <w:r w:rsidRPr="00507B48">
              <w:rPr>
                <w:rStyle w:val="Normalny1"/>
                <w:rFonts w:asciiTheme="minorHAnsi" w:hAnsiTheme="minorHAnsi" w:cstheme="minorHAnsi"/>
                <w:bCs/>
                <w:color w:val="000000"/>
                <w:sz w:val="20"/>
                <w:szCs w:val="28"/>
              </w:rPr>
              <w:t>, 72-320 Trzebiatów</w:t>
            </w:r>
          </w:p>
          <w:p w:rsidR="007613E1" w:rsidRPr="00507B48" w:rsidRDefault="007613E1" w:rsidP="00507B48">
            <w:pPr>
              <w:pStyle w:val="Nagwek3"/>
              <w:shd w:val="clear" w:color="auto" w:fill="FFFFFF"/>
              <w:spacing w:before="0"/>
              <w:jc w:val="center"/>
              <w:outlineLvl w:val="2"/>
              <w:rPr>
                <w:rFonts w:asciiTheme="minorHAnsi" w:hAnsiTheme="minorHAnsi" w:cstheme="minorHAnsi"/>
                <w:sz w:val="20"/>
                <w:szCs w:val="28"/>
              </w:rPr>
            </w:pPr>
            <w:r w:rsidRPr="00507B48">
              <w:rPr>
                <w:rFonts w:asciiTheme="minorHAnsi" w:hAnsiTheme="minorHAnsi" w:cstheme="minorHAnsi"/>
                <w:sz w:val="20"/>
                <w:szCs w:val="28"/>
              </w:rPr>
              <w:t xml:space="preserve">NIP: </w:t>
            </w:r>
            <w:r w:rsidR="00E85026" w:rsidRPr="00507B48">
              <w:rPr>
                <w:rStyle w:val="Normalny1"/>
                <w:rFonts w:asciiTheme="minorHAnsi" w:hAnsiTheme="minorHAnsi" w:cstheme="minorHAnsi"/>
                <w:bCs/>
                <w:color w:val="000000"/>
              </w:rPr>
              <w:t>8571048903</w:t>
            </w:r>
          </w:p>
          <w:p w:rsidR="007613E1" w:rsidRPr="00507B48" w:rsidRDefault="007613E1" w:rsidP="00507B48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7613E1" w:rsidRPr="00507B48" w:rsidRDefault="007613E1" w:rsidP="00507B48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604" w:type="dxa"/>
          </w:tcPr>
          <w:p w:rsidR="00C20C50" w:rsidRPr="00507B48" w:rsidRDefault="00C20C50" w:rsidP="00507B48">
            <w:pPr>
              <w:pStyle w:val="Nagwek3"/>
              <w:shd w:val="clear" w:color="auto" w:fill="FFFFFF"/>
              <w:spacing w:before="0"/>
              <w:jc w:val="center"/>
              <w:outlineLvl w:val="2"/>
              <w:rPr>
                <w:rStyle w:val="Normalny1"/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</w:pPr>
          </w:p>
          <w:p w:rsidR="00C20C50" w:rsidRPr="00507B48" w:rsidRDefault="00C20C50" w:rsidP="00507B48">
            <w:pPr>
              <w:pStyle w:val="Nagwek3"/>
              <w:shd w:val="clear" w:color="auto" w:fill="FFFFFF"/>
              <w:spacing w:before="0"/>
              <w:jc w:val="center"/>
              <w:outlineLvl w:val="2"/>
              <w:rPr>
                <w:rStyle w:val="Normalny1"/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</w:pPr>
          </w:p>
          <w:p w:rsidR="00C20C50" w:rsidRPr="00507B48" w:rsidRDefault="00C20C50" w:rsidP="00507B48">
            <w:pPr>
              <w:pStyle w:val="Nagwek3"/>
              <w:shd w:val="clear" w:color="auto" w:fill="FFFFFF"/>
              <w:spacing w:before="0"/>
              <w:jc w:val="center"/>
              <w:outlineLvl w:val="2"/>
              <w:rPr>
                <w:rStyle w:val="Normalny1"/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</w:pPr>
          </w:p>
          <w:p w:rsidR="007613E1" w:rsidRPr="00507B48" w:rsidRDefault="00E85026" w:rsidP="00507B48">
            <w:pPr>
              <w:pStyle w:val="Nagwek3"/>
              <w:shd w:val="clear" w:color="auto" w:fill="FFFFFF"/>
              <w:spacing w:before="0"/>
              <w:jc w:val="center"/>
              <w:outlineLvl w:val="2"/>
              <w:rPr>
                <w:rFonts w:asciiTheme="minorHAnsi" w:hAnsiTheme="minorHAnsi" w:cstheme="minorHAnsi"/>
                <w:sz w:val="20"/>
                <w:szCs w:val="28"/>
              </w:rPr>
            </w:pPr>
            <w:r w:rsidRPr="00507B48">
              <w:rPr>
                <w:rStyle w:val="Normalny1"/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  <w:t>239 800,00</w:t>
            </w:r>
          </w:p>
          <w:p w:rsidR="007613E1" w:rsidRPr="00507B48" w:rsidRDefault="007613E1" w:rsidP="00507B48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0" w:type="auto"/>
          </w:tcPr>
          <w:p w:rsidR="00C20C50" w:rsidRPr="00507B48" w:rsidRDefault="00C20C50" w:rsidP="00507B48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C20C50" w:rsidRPr="00507B48" w:rsidRDefault="00C20C50" w:rsidP="00507B48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C20C50" w:rsidRPr="00507B48" w:rsidRDefault="00C20C50" w:rsidP="00507B48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7613E1" w:rsidRPr="00507B48" w:rsidRDefault="00C20C50" w:rsidP="00507B48">
            <w:pPr>
              <w:jc w:val="center"/>
              <w:rPr>
                <w:rFonts w:cstheme="minorHAnsi"/>
                <w:sz w:val="20"/>
                <w:szCs w:val="28"/>
              </w:rPr>
            </w:pPr>
            <w:r w:rsidRPr="00507B48">
              <w:rPr>
                <w:rFonts w:cstheme="minorHAnsi"/>
                <w:sz w:val="20"/>
                <w:szCs w:val="28"/>
              </w:rPr>
              <w:t>7</w:t>
            </w:r>
            <w:r w:rsidR="00507B48" w:rsidRPr="00507B48">
              <w:rPr>
                <w:rFonts w:cstheme="minorHAnsi"/>
                <w:sz w:val="20"/>
                <w:szCs w:val="28"/>
              </w:rPr>
              <w:t>0</w:t>
            </w:r>
            <w:r w:rsidRPr="00507B48">
              <w:rPr>
                <w:rFonts w:cstheme="minorHAnsi"/>
                <w:sz w:val="20"/>
                <w:szCs w:val="28"/>
              </w:rPr>
              <w:t>,</w:t>
            </w:r>
            <w:r w:rsidR="00507B48" w:rsidRPr="00507B48">
              <w:rPr>
                <w:rFonts w:cstheme="minorHAnsi"/>
                <w:sz w:val="20"/>
                <w:szCs w:val="28"/>
              </w:rPr>
              <w:t>00</w:t>
            </w:r>
          </w:p>
        </w:tc>
        <w:tc>
          <w:tcPr>
            <w:tcW w:w="0" w:type="auto"/>
          </w:tcPr>
          <w:p w:rsidR="00C20C50" w:rsidRPr="00507B48" w:rsidRDefault="00C20C50" w:rsidP="00507B48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C20C50" w:rsidRPr="00507B48" w:rsidRDefault="00C20C50" w:rsidP="00507B48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C20C50" w:rsidRPr="00507B48" w:rsidRDefault="00C20C50" w:rsidP="00507B48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7613E1" w:rsidRPr="00507B48" w:rsidRDefault="00507B48" w:rsidP="00507B48">
            <w:pPr>
              <w:jc w:val="center"/>
              <w:rPr>
                <w:rFonts w:cstheme="minorHAnsi"/>
                <w:sz w:val="20"/>
                <w:szCs w:val="28"/>
              </w:rPr>
            </w:pPr>
            <w:r w:rsidRPr="00507B48">
              <w:rPr>
                <w:rFonts w:cstheme="minorHAnsi"/>
                <w:sz w:val="20"/>
                <w:szCs w:val="28"/>
              </w:rPr>
              <w:t>72</w:t>
            </w:r>
          </w:p>
        </w:tc>
        <w:tc>
          <w:tcPr>
            <w:tcW w:w="0" w:type="auto"/>
          </w:tcPr>
          <w:p w:rsidR="00C20C50" w:rsidRPr="00507B48" w:rsidRDefault="00C20C50" w:rsidP="00507B48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C20C50" w:rsidRPr="00507B48" w:rsidRDefault="00C20C50" w:rsidP="00507B48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C20C50" w:rsidRPr="00507B48" w:rsidRDefault="00C20C50" w:rsidP="00507B48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7613E1" w:rsidRPr="00507B48" w:rsidRDefault="00C20C50" w:rsidP="00507B48">
            <w:pPr>
              <w:jc w:val="center"/>
              <w:rPr>
                <w:rFonts w:cstheme="minorHAnsi"/>
                <w:sz w:val="20"/>
                <w:szCs w:val="28"/>
              </w:rPr>
            </w:pPr>
            <w:r w:rsidRPr="00507B48">
              <w:rPr>
                <w:rFonts w:cstheme="minorHAnsi"/>
                <w:sz w:val="20"/>
                <w:szCs w:val="28"/>
              </w:rPr>
              <w:t>30</w:t>
            </w:r>
          </w:p>
        </w:tc>
        <w:tc>
          <w:tcPr>
            <w:tcW w:w="0" w:type="auto"/>
          </w:tcPr>
          <w:p w:rsidR="00C20C50" w:rsidRPr="00507B48" w:rsidRDefault="00C20C50" w:rsidP="00507B48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C20C50" w:rsidRPr="00507B48" w:rsidRDefault="00C20C50" w:rsidP="00507B48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C20C50" w:rsidRPr="00507B48" w:rsidRDefault="00C20C50" w:rsidP="00507B48">
            <w:pPr>
              <w:jc w:val="center"/>
              <w:rPr>
                <w:rFonts w:cstheme="minorHAnsi"/>
                <w:sz w:val="20"/>
                <w:szCs w:val="28"/>
              </w:rPr>
            </w:pPr>
          </w:p>
          <w:p w:rsidR="007613E1" w:rsidRPr="00507B48" w:rsidRDefault="00C20C50" w:rsidP="00507B48">
            <w:pPr>
              <w:jc w:val="center"/>
              <w:rPr>
                <w:rFonts w:cstheme="minorHAnsi"/>
                <w:sz w:val="20"/>
                <w:szCs w:val="28"/>
              </w:rPr>
            </w:pPr>
            <w:r w:rsidRPr="00507B48">
              <w:rPr>
                <w:rFonts w:cstheme="minorHAnsi"/>
                <w:sz w:val="20"/>
                <w:szCs w:val="28"/>
              </w:rPr>
              <w:t>10</w:t>
            </w:r>
            <w:r w:rsidR="00507B48" w:rsidRPr="00507B48">
              <w:rPr>
                <w:rFonts w:cstheme="minorHAnsi"/>
                <w:sz w:val="20"/>
                <w:szCs w:val="28"/>
              </w:rPr>
              <w:t>0</w:t>
            </w:r>
            <w:r w:rsidRPr="00507B48">
              <w:rPr>
                <w:rFonts w:cstheme="minorHAnsi"/>
                <w:sz w:val="20"/>
                <w:szCs w:val="28"/>
              </w:rPr>
              <w:t>,</w:t>
            </w:r>
            <w:r w:rsidR="00507B48" w:rsidRPr="00507B48">
              <w:rPr>
                <w:rFonts w:cstheme="minorHAnsi"/>
                <w:sz w:val="20"/>
                <w:szCs w:val="28"/>
              </w:rPr>
              <w:t>00</w:t>
            </w:r>
          </w:p>
        </w:tc>
      </w:tr>
      <w:tr w:rsidR="00472C62" w:rsidRPr="00507B48" w:rsidTr="006D3934">
        <w:trPr>
          <w:trHeight w:val="1568"/>
        </w:trPr>
        <w:tc>
          <w:tcPr>
            <w:tcW w:w="0" w:type="auto"/>
          </w:tcPr>
          <w:p w:rsidR="00472C62" w:rsidRPr="00507B48" w:rsidRDefault="00472C62" w:rsidP="0084009E">
            <w:p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2.</w:t>
            </w:r>
          </w:p>
        </w:tc>
        <w:tc>
          <w:tcPr>
            <w:tcW w:w="2051" w:type="dxa"/>
          </w:tcPr>
          <w:p w:rsidR="00472C62" w:rsidRDefault="00472C62" w:rsidP="00507B48">
            <w:pPr>
              <w:pStyle w:val="Nagwek3"/>
              <w:shd w:val="clear" w:color="auto" w:fill="FFFFFF"/>
              <w:spacing w:before="0"/>
              <w:jc w:val="center"/>
              <w:outlineLvl w:val="2"/>
              <w:rPr>
                <w:rStyle w:val="Normalny1"/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</w:pPr>
            <w:r>
              <w:rPr>
                <w:rStyle w:val="Normalny1"/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  <w:t xml:space="preserve">F. H. U. STARMIT Marek </w:t>
            </w:r>
            <w:proofErr w:type="spellStart"/>
            <w:r>
              <w:rPr>
                <w:rStyle w:val="Normalny1"/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  <w:t>Rek</w:t>
            </w:r>
            <w:proofErr w:type="spellEnd"/>
            <w:r>
              <w:rPr>
                <w:rStyle w:val="Normalny1"/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  <w:t>,</w:t>
            </w:r>
          </w:p>
          <w:p w:rsidR="00472C62" w:rsidRDefault="00472C62" w:rsidP="00472C62">
            <w:r>
              <w:t>Ul. Kresowian 34a, 73-102 Witkowo Drugie</w:t>
            </w:r>
          </w:p>
          <w:p w:rsidR="00472C62" w:rsidRPr="00472C62" w:rsidRDefault="00472C62" w:rsidP="00472C62">
            <w:r>
              <w:t>NIP: 8541461254</w:t>
            </w:r>
          </w:p>
        </w:tc>
        <w:tc>
          <w:tcPr>
            <w:tcW w:w="6555" w:type="dxa"/>
            <w:gridSpan w:val="5"/>
          </w:tcPr>
          <w:p w:rsidR="00472C62" w:rsidRPr="00507B48" w:rsidRDefault="00472C62" w:rsidP="00507B48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Zaproszony </w:t>
            </w:r>
          </w:p>
        </w:tc>
      </w:tr>
    </w:tbl>
    <w:p w:rsidR="0084009E" w:rsidRPr="00507B48" w:rsidRDefault="0084009E" w:rsidP="0084009E">
      <w:pPr>
        <w:rPr>
          <w:rFonts w:cstheme="minorHAnsi"/>
        </w:rPr>
      </w:pPr>
    </w:p>
    <w:p w:rsidR="0084009E" w:rsidRPr="00507B48" w:rsidRDefault="0084009E" w:rsidP="0084009E">
      <w:pPr>
        <w:rPr>
          <w:rFonts w:cstheme="minorHAnsi"/>
        </w:rPr>
      </w:pPr>
    </w:p>
    <w:p w:rsidR="0084009E" w:rsidRPr="00507B48" w:rsidRDefault="0084009E" w:rsidP="0084009E">
      <w:pPr>
        <w:rPr>
          <w:rFonts w:cstheme="minorHAnsi"/>
        </w:rPr>
      </w:pPr>
    </w:p>
    <w:p w:rsidR="0084009E" w:rsidRPr="00507B48" w:rsidRDefault="0084009E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50"/>
        <w:gridCol w:w="4532"/>
      </w:tblGrid>
      <w:tr w:rsidR="00472C62" w:rsidTr="00472C62">
        <w:tc>
          <w:tcPr>
            <w:tcW w:w="480" w:type="dxa"/>
          </w:tcPr>
          <w:p w:rsidR="00472C62" w:rsidRDefault="00472C62">
            <w:pPr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050" w:type="dxa"/>
          </w:tcPr>
          <w:p w:rsidR="00472C62" w:rsidRDefault="00472C62" w:rsidP="00472C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WYKONAWWCA</w:t>
            </w:r>
          </w:p>
        </w:tc>
        <w:tc>
          <w:tcPr>
            <w:tcW w:w="4532" w:type="dxa"/>
          </w:tcPr>
          <w:p w:rsidR="00472C62" w:rsidRDefault="00472C62">
            <w:pPr>
              <w:rPr>
                <w:rFonts w:cstheme="minorHAnsi"/>
              </w:rPr>
            </w:pPr>
          </w:p>
        </w:tc>
      </w:tr>
      <w:tr w:rsidR="00472C62" w:rsidTr="00472C62">
        <w:tc>
          <w:tcPr>
            <w:tcW w:w="480" w:type="dxa"/>
          </w:tcPr>
          <w:p w:rsidR="00472C62" w:rsidRDefault="00472C6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050" w:type="dxa"/>
          </w:tcPr>
          <w:p w:rsidR="00472C62" w:rsidRDefault="00472C62" w:rsidP="00472C62">
            <w:pPr>
              <w:pStyle w:val="Nagwek3"/>
              <w:shd w:val="clear" w:color="auto" w:fill="FFFFFF"/>
              <w:spacing w:before="0"/>
              <w:jc w:val="center"/>
              <w:outlineLvl w:val="2"/>
              <w:rPr>
                <w:rStyle w:val="Normalny1"/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</w:pPr>
            <w:r>
              <w:rPr>
                <w:rStyle w:val="Normalny1"/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  <w:t xml:space="preserve">F. H. U. STARMIT Marek </w:t>
            </w:r>
            <w:proofErr w:type="spellStart"/>
            <w:r>
              <w:rPr>
                <w:rStyle w:val="Normalny1"/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  <w:t>Rek</w:t>
            </w:r>
            <w:proofErr w:type="spellEnd"/>
            <w:r>
              <w:rPr>
                <w:rStyle w:val="Normalny1"/>
                <w:rFonts w:asciiTheme="minorHAnsi" w:hAnsiTheme="minorHAnsi" w:cstheme="minorHAnsi"/>
                <w:b/>
                <w:bCs/>
                <w:color w:val="000000"/>
                <w:sz w:val="20"/>
                <w:szCs w:val="28"/>
              </w:rPr>
              <w:t>,</w:t>
            </w:r>
          </w:p>
          <w:p w:rsidR="00472C62" w:rsidRDefault="00472C62" w:rsidP="00472C62">
            <w:pPr>
              <w:jc w:val="center"/>
            </w:pPr>
            <w:r>
              <w:t>Ul. Kresowian 34a, 73-102 Witkowo Drugie</w:t>
            </w:r>
          </w:p>
          <w:p w:rsidR="00472C62" w:rsidRDefault="00472C62" w:rsidP="00472C62">
            <w:pPr>
              <w:jc w:val="center"/>
              <w:rPr>
                <w:rFonts w:cstheme="minorHAnsi"/>
              </w:rPr>
            </w:pPr>
            <w:r>
              <w:t>NIP: 8541461254</w:t>
            </w:r>
          </w:p>
        </w:tc>
        <w:tc>
          <w:tcPr>
            <w:tcW w:w="4532" w:type="dxa"/>
          </w:tcPr>
          <w:p w:rsidR="00472C62" w:rsidRDefault="00472C62" w:rsidP="00472C62">
            <w:pPr>
              <w:rPr>
                <w:rFonts w:cstheme="minorHAnsi"/>
              </w:rPr>
            </w:pPr>
            <w:r>
              <w:rPr>
                <w:rFonts w:cstheme="minorHAnsi"/>
              </w:rPr>
              <w:t>Oferta nie podlega ocenie, zaproszony wykonawca nie wziął udziału w negocjacjach - zastosowanie znajduj</w:t>
            </w:r>
            <w:bookmarkStart w:id="0" w:name="_GoBack"/>
            <w:bookmarkEnd w:id="0"/>
            <w:r>
              <w:rPr>
                <w:rFonts w:cstheme="minorHAnsi"/>
              </w:rPr>
              <w:t>e art. 293 ust. 2 ustawy z dnia 11 września 2019 r – Prawo Zamówień Publicznych</w:t>
            </w:r>
          </w:p>
        </w:tc>
      </w:tr>
    </w:tbl>
    <w:p w:rsidR="0084009E" w:rsidRPr="00507B48" w:rsidRDefault="0084009E">
      <w:pPr>
        <w:rPr>
          <w:rFonts w:cstheme="minorHAnsi"/>
        </w:rPr>
      </w:pPr>
    </w:p>
    <w:sectPr w:rsidR="0084009E" w:rsidRPr="0050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9E"/>
    <w:rsid w:val="001C139E"/>
    <w:rsid w:val="00356301"/>
    <w:rsid w:val="00472C62"/>
    <w:rsid w:val="00507B48"/>
    <w:rsid w:val="007613E1"/>
    <w:rsid w:val="0084009E"/>
    <w:rsid w:val="00846421"/>
    <w:rsid w:val="00C20C50"/>
    <w:rsid w:val="00E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F8BEE-35D3-4333-BD69-90CE2E61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0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0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00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0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84009E"/>
  </w:style>
  <w:style w:type="table" w:styleId="Tabela-Siatka">
    <w:name w:val="Table Grid"/>
    <w:basedOn w:val="Standardowy"/>
    <w:uiPriority w:val="39"/>
    <w:rsid w:val="0076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502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02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Andrzejewski</dc:creator>
  <cp:keywords/>
  <dc:description/>
  <cp:lastModifiedBy>Krzysztof Kizik</cp:lastModifiedBy>
  <cp:revision>3</cp:revision>
  <cp:lastPrinted>2022-08-26T08:05:00Z</cp:lastPrinted>
  <dcterms:created xsi:type="dcterms:W3CDTF">2022-08-26T07:51:00Z</dcterms:created>
  <dcterms:modified xsi:type="dcterms:W3CDTF">2022-08-26T08:31:00Z</dcterms:modified>
</cp:coreProperties>
</file>